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</w:t>
      </w:r>
      <w:r w:rsidR="006D5E56">
        <w:rPr>
          <w:rFonts w:ascii="TimesNewRomanPSMT" w:hAnsi="TimesNewRomanPSMT" w:cs="TimesNewRomanPSMT"/>
          <w:sz w:val="28"/>
          <w:szCs w:val="28"/>
        </w:rPr>
        <w:t>, в соответствии со статьей 39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Федерального закона «</w:t>
      </w:r>
      <w:r w:rsidR="006D5E56" w:rsidRPr="006D5E56">
        <w:rPr>
          <w:rFonts w:ascii="TimesNewRomanPSMT" w:hAnsi="TimesNewRomanPSMT" w:cs="TimesNewRomanPSMT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Pr="00981CD1">
        <w:rPr>
          <w:rFonts w:ascii="TimesNewRomanPSMT" w:hAnsi="TimesNewRomanPSMT" w:cs="TimesNewRomanPSMT"/>
          <w:sz w:val="28"/>
          <w:szCs w:val="28"/>
        </w:rPr>
        <w:t>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334E2D" w:rsidRPr="00334E2D" w:rsidRDefault="00334E2D" w:rsidP="00334E2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253855-8 «</w:t>
      </w:r>
      <w:r w:rsidRPr="00334E2D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статьи 4.5 и 4.8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334E2D">
        <w:rPr>
          <w:rFonts w:ascii="TimesNewRomanPSMT" w:hAnsi="TimesNewRomanPSMT" w:cs="TimesNewRomanPSMT"/>
          <w:color w:val="000000" w:themeColor="text1"/>
          <w:sz w:val="28"/>
          <w:szCs w:val="28"/>
        </w:rPr>
        <w:t>(об уточнении порядка исчисления сроков)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34E2D" w:rsidRPr="00334E2D" w:rsidRDefault="00334E2D" w:rsidP="00334E2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260063-8 «</w:t>
      </w:r>
      <w:r w:rsidRPr="00334E2D">
        <w:rPr>
          <w:rFonts w:ascii="TimesNewRomanPSMT" w:hAnsi="TimesNewRomanPSMT" w:cs="TimesNewRomanPSMT"/>
          <w:color w:val="000000" w:themeColor="text1"/>
          <w:sz w:val="28"/>
          <w:szCs w:val="28"/>
        </w:rPr>
        <w:t>О 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несении изменений в статью 19.6</w:t>
      </w:r>
      <w:r w:rsidRPr="00334E2D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334E2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334E2D">
        <w:rPr>
          <w:rFonts w:ascii="TimesNewRomanPSMT" w:hAnsi="TimesNewRomanPSMT" w:cs="TimesNewRomanPSMT"/>
          <w:color w:val="000000" w:themeColor="text1"/>
          <w:sz w:val="28"/>
          <w:szCs w:val="28"/>
        </w:rPr>
        <w:t>(об установлении ответственности за неисполнение контрольным (надзорным) органом обязанности по выдаче предписания об устранении нарушений)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34E2D" w:rsidRPr="00334E2D" w:rsidRDefault="00334E2D" w:rsidP="00334E2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265466-8 «</w:t>
      </w:r>
      <w:r w:rsidRPr="00334E2D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334E2D">
        <w:rPr>
          <w:rFonts w:ascii="TimesNewRomanPSMT" w:hAnsi="TimesNewRomanPSMT" w:cs="TimesNewRomanPSMT"/>
          <w:color w:val="000000" w:themeColor="text1"/>
          <w:sz w:val="28"/>
          <w:szCs w:val="28"/>
        </w:rPr>
        <w:t>(об установлении ответственности за непредставление отчета о выбросах парниковых газов)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34E2D" w:rsidRPr="00334E2D" w:rsidRDefault="00334E2D" w:rsidP="00334E2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265468-8 «</w:t>
      </w:r>
      <w:r w:rsidRPr="00334E2D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334E2D">
        <w:rPr>
          <w:rFonts w:ascii="TimesNewRomanPSMT" w:hAnsi="TimesNewRomanPSMT" w:cs="TimesNewRomanPSMT"/>
          <w:color w:val="000000" w:themeColor="text1"/>
          <w:sz w:val="28"/>
          <w:szCs w:val="28"/>
        </w:rPr>
        <w:t>(об установлении ответственности за противоправное распространение сведений, содержащихся в Едином государственном реестре недвижимости)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34E2D" w:rsidRPr="00334E2D" w:rsidRDefault="00334E2D" w:rsidP="00334E2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334E2D">
        <w:rPr>
          <w:rFonts w:ascii="TimesNewRomanPSMT" w:hAnsi="TimesNewRomanPSMT" w:cs="TimesNewRomanPSMT"/>
          <w:color w:val="000000" w:themeColor="text1"/>
          <w:sz w:val="28"/>
          <w:szCs w:val="28"/>
        </w:rPr>
        <w:t>№ 266491-8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334E2D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334E2D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состава и особенностей полномочий органов публичной власти федеральной территории «Сириус»)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34E2D" w:rsidRPr="00334E2D" w:rsidRDefault="00F82FBA" w:rsidP="00F82FB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270096-8 «</w:t>
      </w:r>
      <w:r w:rsidRPr="00F82FB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27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F82FBA">
        <w:rPr>
          <w:rFonts w:ascii="TimesNewRomanPSMT" w:hAnsi="TimesNewRomanPSMT" w:cs="TimesNewRomanPSMT"/>
          <w:color w:val="000000" w:themeColor="text1"/>
          <w:sz w:val="28"/>
          <w:szCs w:val="28"/>
        </w:rPr>
        <w:t>защите населения и территорий от чрезвычайных ситуаций прир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одного и техногенного характера» и статью 13</w:t>
      </w:r>
      <w:r w:rsidRPr="00F82FBA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F82FB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 гражданской обороне» </w:t>
      </w:r>
      <w:r w:rsidRPr="00F82FBA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возложения на МЧС России дополнительных полномочий)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82FBA" w:rsidRPr="00F82FBA" w:rsidRDefault="00F82FBA" w:rsidP="00F82FB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261044-8 «</w:t>
      </w:r>
      <w:r w:rsidRPr="00F82FBA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F82FBA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устранения противоречий в сведениях государственных реестров)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82FBA" w:rsidRPr="00F82FBA" w:rsidRDefault="003677A9" w:rsidP="003677A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№ 265874-8 </w:t>
      </w:r>
      <w:r w:rsidRPr="003677A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3677A9">
        <w:rPr>
          <w:rFonts w:ascii="TimesNewRomanPSMT" w:hAnsi="TimesNewRomanPSMT" w:cs="TimesNewRomanPSMT"/>
          <w:color w:val="000000" w:themeColor="text1"/>
          <w:sz w:val="28"/>
          <w:szCs w:val="28"/>
        </w:rPr>
        <w:t>Государственной корпорац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ии по космической деятельности «</w:t>
      </w:r>
      <w:proofErr w:type="spellStart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Роскосмос</w:t>
      </w:r>
      <w:proofErr w:type="spellEnd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3677A9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реализации прав собственника имущества)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AA22A4" w:rsidRPr="00AA22A4" w:rsidRDefault="00AA22A4" w:rsidP="00AA22A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AA22A4">
        <w:rPr>
          <w:rFonts w:ascii="TimesNewRomanPSMT" w:hAnsi="TimesNewRomanPSMT" w:cs="TimesNewRomanPSMT"/>
          <w:color w:val="000000" w:themeColor="text1"/>
          <w:sz w:val="28"/>
          <w:szCs w:val="28"/>
        </w:rPr>
        <w:t>№ 265452-8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AA22A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AA22A4">
        <w:rPr>
          <w:rFonts w:ascii="TimesNewRomanPSMT" w:hAnsi="TimesNewRomanPSMT" w:cs="TimesNewRomanPSMT"/>
          <w:color w:val="000000" w:themeColor="text1"/>
          <w:sz w:val="28"/>
          <w:szCs w:val="28"/>
        </w:rPr>
        <w:t>лицензирован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ии отдельных видов деятельности»</w:t>
      </w:r>
      <w:r w:rsidRPr="00AA22A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статью 44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AA22A4">
        <w:rPr>
          <w:rFonts w:ascii="TimesNewRomanPSMT" w:hAnsi="TimesNewRomanPSMT" w:cs="TimesNewRomanPSMT"/>
          <w:color w:val="000000" w:themeColor="text1"/>
          <w:sz w:val="28"/>
          <w:szCs w:val="28"/>
        </w:rPr>
        <w:t>О санитарно-эпидемиоло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гическом благополучии населения» </w:t>
      </w:r>
      <w:r w:rsidRPr="00AA22A4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расширения лицензируемых видов деятельности)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E1D77" w:rsidRPr="000E1D77" w:rsidRDefault="000E1D77" w:rsidP="000E1D7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254884-8 «</w:t>
      </w:r>
      <w:r w:rsidRPr="000E1D7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 водоснабжении и водоотведении» </w:t>
      </w:r>
      <w:r w:rsidRPr="000E1D77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предоставления коммунальных услуг)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E1D77" w:rsidRPr="000E1D77" w:rsidRDefault="000E1D77" w:rsidP="000E1D7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260059-8 «</w:t>
      </w:r>
      <w:r w:rsidRPr="000E1D77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170 Жилищного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0E1D77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срока возникновения обязанности по уплате взносов на капитальный ремонт)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E1D77" w:rsidRPr="000E1D77" w:rsidRDefault="000E1D77" w:rsidP="000E1D7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260064-8 «</w:t>
      </w:r>
      <w:r w:rsidRPr="000E1D77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60 Градостроительного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 (</w:t>
      </w:r>
      <w:r w:rsidRPr="000E1D77">
        <w:rPr>
          <w:rFonts w:ascii="TimesNewRomanPSMT" w:hAnsi="TimesNewRomanPSMT" w:cs="TimesNewRomanPSMT"/>
          <w:color w:val="000000" w:themeColor="text1"/>
          <w:sz w:val="28"/>
          <w:szCs w:val="28"/>
        </w:rPr>
        <w:t>по вопросу оптимизации регулирования ответственности СРО в области строительства за вред, причиненный собственникам зданий, сооружений вследствие некачественно выполненных работ членами этих СРО)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E1D77" w:rsidRPr="000E1D77" w:rsidRDefault="000E1D77" w:rsidP="000E1D7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270305-8 «</w:t>
      </w:r>
      <w:r w:rsidRPr="000E1D77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0E1D77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механизмов оформления прав на использование земельных участков, занятых линейными объектами)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AA22A4" w:rsidRPr="00AA22A4" w:rsidRDefault="00AA22A4" w:rsidP="00AA22A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274590-8 «</w:t>
      </w:r>
      <w:r w:rsidRPr="00AA22A4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Лесной кодекс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AA22A4">
        <w:rPr>
          <w:rFonts w:ascii="TimesNewRomanPSMT" w:hAnsi="TimesNewRomanPSMT" w:cs="TimesNewRomanPSMT"/>
          <w:color w:val="000000" w:themeColor="text1"/>
          <w:sz w:val="28"/>
          <w:szCs w:val="28"/>
        </w:rPr>
        <w:t>(в целях совершенствования охраны лесов от пожаров, повышения эффективности привлечения федерального резерва экстренного реагирования)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5B687F" w:rsidRPr="005B687F" w:rsidRDefault="005B687F" w:rsidP="005B687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248933-8 «</w:t>
      </w:r>
      <w:r w:rsidRPr="005B687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5B687F">
        <w:rPr>
          <w:rFonts w:ascii="TimesNewRomanPSMT" w:hAnsi="TimesNewRomanPSMT" w:cs="TimesNewRomanPSMT"/>
          <w:color w:val="000000" w:themeColor="text1"/>
          <w:sz w:val="28"/>
          <w:szCs w:val="28"/>
        </w:rPr>
        <w:t>Об основных гарантиях прав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ребенка в Российской Федерации» </w:t>
      </w:r>
      <w:r w:rsidRPr="005B687F">
        <w:rPr>
          <w:rFonts w:ascii="TimesNewRomanPSMT" w:hAnsi="TimesNewRomanPSMT" w:cs="TimesNewRomanPSMT"/>
          <w:color w:val="000000" w:themeColor="text1"/>
          <w:sz w:val="28"/>
          <w:szCs w:val="28"/>
        </w:rPr>
        <w:t>(об обеспечении инклюзивного отдыха детей-инвалидов и детей с ограниченными возможностями здоровья в организациях отдыха детей и их оздоровления)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5B687F" w:rsidRPr="005B687F" w:rsidRDefault="005B687F" w:rsidP="005B687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261070-8 «</w:t>
      </w:r>
      <w:r w:rsidRPr="005B687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97 и 98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5B687F">
        <w:rPr>
          <w:rFonts w:ascii="TimesNewRomanPSMT" w:hAnsi="TimesNewRomanPSMT" w:cs="TimesNewRomanPSMT"/>
          <w:color w:val="000000" w:themeColor="text1"/>
          <w:sz w:val="28"/>
          <w:szCs w:val="28"/>
        </w:rPr>
        <w:t>Об 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5B687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создания государственной информационной системы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5B687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Федеральная информационная система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оценки качества образования»</w:t>
      </w:r>
      <w:r w:rsidRPr="005B687F">
        <w:rPr>
          <w:rFonts w:ascii="TimesNewRomanPSMT" w:hAnsi="TimesNewRomanPSMT" w:cs="TimesNewRomanPSMT"/>
          <w:color w:val="000000" w:themeColor="text1"/>
          <w:sz w:val="28"/>
          <w:szCs w:val="28"/>
        </w:rPr>
        <w:t>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B303C7" w:rsidRPr="00B303C7" w:rsidRDefault="00B303C7" w:rsidP="00B303C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261079-8 «</w:t>
      </w:r>
      <w:r w:rsidRPr="00B303C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B303C7">
        <w:rPr>
          <w:rFonts w:ascii="TimesNewRomanPSMT" w:hAnsi="TimesNewRomanPSMT" w:cs="TimesNewRomanPSMT"/>
          <w:color w:val="000000" w:themeColor="text1"/>
          <w:sz w:val="28"/>
          <w:szCs w:val="28"/>
        </w:rPr>
        <w:t>дополнительных гарантиях по социальной поддержке детей-сирот и детей, ост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авшихся без попечения родителей» </w:t>
      </w:r>
      <w:r w:rsidRPr="00B303C7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расширения форм обеспечения жильем лиц из числа детей-сирот)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B303C7" w:rsidRPr="00B303C7" w:rsidRDefault="00B303C7" w:rsidP="00B303C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275599-8 «</w:t>
      </w:r>
      <w:r w:rsidRPr="00B303C7">
        <w:rPr>
          <w:rFonts w:ascii="TimesNewRomanPSMT" w:hAnsi="TimesNewRomanPSMT" w:cs="TimesNewRomanPSMT"/>
          <w:color w:val="000000" w:themeColor="text1"/>
          <w:sz w:val="28"/>
          <w:szCs w:val="28"/>
        </w:rPr>
        <w:t>О занятости населения 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B303C7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изменения законодательства о занятости населения, введения эффективных инструментов</w:t>
      </w:r>
      <w:r w:rsidR="00FF4F03">
        <w:rPr>
          <w:rFonts w:ascii="TimesNewRomanPSMT" w:hAnsi="TimesNewRomanPSMT" w:cs="TimesNewRomanPSMT"/>
          <w:color w:val="000000" w:themeColor="text1"/>
          <w:sz w:val="28"/>
          <w:szCs w:val="28"/>
        </w:rPr>
        <w:t>,</w:t>
      </w:r>
      <w:bookmarkStart w:id="0" w:name="_GoBack"/>
      <w:bookmarkEnd w:id="0"/>
      <w:r w:rsidRPr="00B303C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необходимых для решения государственных задач)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35193" w:rsidRPr="00835193" w:rsidRDefault="00835193" w:rsidP="008351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260061-8 «</w:t>
      </w:r>
      <w:r w:rsidRPr="0083519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24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835193">
        <w:rPr>
          <w:rFonts w:ascii="TimesNewRomanPSMT" w:hAnsi="TimesNewRomanPSMT" w:cs="TimesNewRomanPSMT"/>
          <w:color w:val="000000" w:themeColor="text1"/>
          <w:sz w:val="28"/>
          <w:szCs w:val="28"/>
        </w:rPr>
        <w:t>архив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ном деле в Российской Федерации» </w:t>
      </w:r>
      <w:r w:rsidRPr="00835193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создания и эксплуатации государственной информационной системы удаленного использования архивных документов и справочно-поисковых средств к ним)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35193" w:rsidRPr="00835193" w:rsidRDefault="00835193" w:rsidP="008351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835193">
        <w:rPr>
          <w:rFonts w:ascii="TimesNewRomanPSMT" w:hAnsi="TimesNewRomanPSMT" w:cs="TimesNewRomanPSMT"/>
          <w:color w:val="000000" w:themeColor="text1"/>
          <w:sz w:val="28"/>
          <w:szCs w:val="28"/>
        </w:rPr>
        <w:t>№ 270098-8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835193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ении изменений в статьи 26 и 26</w:t>
      </w:r>
      <w:r w:rsidRPr="00835193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83519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835193">
        <w:rPr>
          <w:rFonts w:ascii="TimesNewRomanPSMT" w:hAnsi="TimesNewRomanPSMT" w:cs="TimesNewRomanPSMT"/>
          <w:color w:val="000000" w:themeColor="text1"/>
          <w:sz w:val="28"/>
          <w:szCs w:val="28"/>
        </w:rPr>
        <w:t>О физической культуре и спорте 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 и статью 42</w:t>
      </w:r>
      <w:r w:rsidRPr="00835193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83519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835193">
        <w:rPr>
          <w:rFonts w:ascii="TimesNewRomanPSMT" w:hAnsi="TimesNewRomanPSMT" w:cs="TimesNewRomanPSMT"/>
          <w:color w:val="000000" w:themeColor="text1"/>
          <w:sz w:val="28"/>
          <w:szCs w:val="28"/>
        </w:rPr>
        <w:t>Об основах охраны здоровья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граждан в Российской Федерации» </w:t>
      </w:r>
      <w:r w:rsidRPr="00835193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законодательства Российской Федерации о предотвращении допинга в спорте)</w:t>
      </w:r>
      <w:r w:rsidR="009C2946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4C" w:rsidRDefault="0092254C" w:rsidP="000E1792">
      <w:r>
        <w:separator/>
      </w:r>
    </w:p>
  </w:endnote>
  <w:endnote w:type="continuationSeparator" w:id="0">
    <w:p w:rsidR="0092254C" w:rsidRDefault="0092254C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4C" w:rsidRDefault="0092254C" w:rsidP="000E1792">
      <w:r>
        <w:separator/>
      </w:r>
    </w:p>
  </w:footnote>
  <w:footnote w:type="continuationSeparator" w:id="0">
    <w:p w:rsidR="0092254C" w:rsidRDefault="0092254C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F03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207D4"/>
    <w:rsid w:val="000E1634"/>
    <w:rsid w:val="000E1792"/>
    <w:rsid w:val="000E1D77"/>
    <w:rsid w:val="00326E1A"/>
    <w:rsid w:val="00334E2D"/>
    <w:rsid w:val="003677A9"/>
    <w:rsid w:val="004B5E3A"/>
    <w:rsid w:val="005B687F"/>
    <w:rsid w:val="006D5E56"/>
    <w:rsid w:val="007C5C15"/>
    <w:rsid w:val="00835193"/>
    <w:rsid w:val="0092254C"/>
    <w:rsid w:val="00946B29"/>
    <w:rsid w:val="00950B3C"/>
    <w:rsid w:val="00981CD1"/>
    <w:rsid w:val="009C2946"/>
    <w:rsid w:val="009C56FD"/>
    <w:rsid w:val="00AA22A4"/>
    <w:rsid w:val="00AD3E0A"/>
    <w:rsid w:val="00B303C7"/>
    <w:rsid w:val="00B60441"/>
    <w:rsid w:val="00BE32FD"/>
    <w:rsid w:val="00BF7D45"/>
    <w:rsid w:val="00C41FA4"/>
    <w:rsid w:val="00CF6AE3"/>
    <w:rsid w:val="00D126FC"/>
    <w:rsid w:val="00DD04D7"/>
    <w:rsid w:val="00EF3EBD"/>
    <w:rsid w:val="00F15011"/>
    <w:rsid w:val="00F62393"/>
    <w:rsid w:val="00F82FBA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19</cp:revision>
  <dcterms:created xsi:type="dcterms:W3CDTF">2018-08-21T03:55:00Z</dcterms:created>
  <dcterms:modified xsi:type="dcterms:W3CDTF">2023-01-20T02:40:00Z</dcterms:modified>
</cp:coreProperties>
</file>